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49" w:rsidRPr="001E63CC" w:rsidRDefault="00246A49" w:rsidP="00B96E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E63CC">
        <w:rPr>
          <w:rFonts w:ascii="Arial" w:hAnsi="Arial" w:cs="Arial"/>
          <w:b/>
          <w:bCs/>
          <w:sz w:val="24"/>
          <w:szCs w:val="24"/>
        </w:rPr>
        <w:t>Информация</w:t>
      </w:r>
    </w:p>
    <w:p w:rsidR="00246A49" w:rsidRPr="001E63CC" w:rsidRDefault="00246A49" w:rsidP="00B96E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E63CC">
        <w:rPr>
          <w:rFonts w:ascii="Arial" w:hAnsi="Arial" w:cs="Arial"/>
          <w:b/>
          <w:bCs/>
          <w:sz w:val="24"/>
          <w:szCs w:val="24"/>
        </w:rPr>
        <w:t xml:space="preserve">Муниципального отдела управления образованием  Администрации Мишкинского района по исполнению  Указа Президента Российской Федерации от 7 мая 2012 года № 597 «О мероприятиях по реализации государственной социальной политики»    </w:t>
      </w:r>
    </w:p>
    <w:p w:rsidR="00246A49" w:rsidRPr="00242578" w:rsidRDefault="00246A49" w:rsidP="00B96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46A49" w:rsidRPr="00242578" w:rsidRDefault="00246A49" w:rsidP="003254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2578">
        <w:rPr>
          <w:rFonts w:ascii="Arial" w:hAnsi="Arial" w:cs="Arial"/>
          <w:sz w:val="24"/>
          <w:szCs w:val="24"/>
        </w:rPr>
        <w:t>Во исполнение   Указа  Президента размер заработной платы педагогических работников    образовательных  учреждений общего образования  на  23.12. 14 года доведен до средней заработной платы в регионе и составляет 20763 рубля;  дошкольных образовательных учреждений до  18850 рублей;  дополнительного образования до 18189 рублей.</w:t>
      </w:r>
    </w:p>
    <w:p w:rsidR="00246A49" w:rsidRPr="00242578" w:rsidRDefault="00246A49" w:rsidP="003254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2578">
        <w:rPr>
          <w:rFonts w:ascii="Arial" w:hAnsi="Arial" w:cs="Arial"/>
          <w:sz w:val="24"/>
          <w:szCs w:val="24"/>
        </w:rPr>
        <w:t>Ежегодно руководители ОО подают в муниципальный отдел управления образованием сведения о доходах, об  имуществе и обязательствах имущественного характера на себя и супруга (супруги) и несовершеннолетних детей.</w:t>
      </w:r>
    </w:p>
    <w:p w:rsidR="00246A49" w:rsidRPr="00242578" w:rsidRDefault="00246A49" w:rsidP="00BE0F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2578">
        <w:rPr>
          <w:rFonts w:ascii="Arial" w:hAnsi="Arial" w:cs="Arial"/>
          <w:sz w:val="24"/>
          <w:szCs w:val="24"/>
        </w:rPr>
        <w:t>В каждой ОО   разработаны и приняты кодексы профессиональной этики.</w:t>
      </w:r>
    </w:p>
    <w:p w:rsidR="00246A49" w:rsidRPr="00242578" w:rsidRDefault="00246A49" w:rsidP="00BE0F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2578">
        <w:rPr>
          <w:rFonts w:ascii="Arial" w:hAnsi="Arial" w:cs="Arial"/>
          <w:sz w:val="24"/>
          <w:szCs w:val="24"/>
        </w:rPr>
        <w:t xml:space="preserve">С целью независимой оценки  качества работы образовательных  организаций 4 педагога и председатель  районного родительского   вошли в состав </w:t>
      </w:r>
      <w:r w:rsidRPr="0024257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2578">
        <w:rPr>
          <w:rFonts w:ascii="Arial" w:hAnsi="Arial" w:cs="Arial"/>
          <w:sz w:val="24"/>
          <w:szCs w:val="24"/>
        </w:rPr>
        <w:t>общественно-государственных экспертов Регионального отделения Всероссийского Педагогического Собрания.  Эксперты приняли участие в экспертизе материалов  по самообследованию  ОО, претендующих на статус «Социально-активная школа».</w:t>
      </w:r>
    </w:p>
    <w:p w:rsidR="00246A49" w:rsidRPr="00242578" w:rsidRDefault="00246A49" w:rsidP="00BE0F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6A49" w:rsidRPr="00B00BBB" w:rsidRDefault="00246A49" w:rsidP="00BE0F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6A49" w:rsidRPr="00B00BBB" w:rsidRDefault="00246A49" w:rsidP="00BE0F7D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246A49" w:rsidRPr="00B00BBB" w:rsidRDefault="00246A49" w:rsidP="00BE0F7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Заведующий МОУО                                                                         С.А.Мухортикова</w:t>
      </w:r>
    </w:p>
    <w:p w:rsidR="00246A49" w:rsidRPr="00B00BBB" w:rsidRDefault="00246A49" w:rsidP="00B96E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6A49" w:rsidRPr="00B00BBB" w:rsidRDefault="00246A49" w:rsidP="00B96E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6A49" w:rsidRPr="00B00BBB" w:rsidRDefault="00246A49" w:rsidP="00B96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46A49" w:rsidRPr="00B00BBB" w:rsidRDefault="00246A49">
      <w:pPr>
        <w:rPr>
          <w:rFonts w:ascii="Arial" w:hAnsi="Arial" w:cs="Arial"/>
          <w:sz w:val="24"/>
          <w:szCs w:val="24"/>
        </w:rPr>
      </w:pPr>
    </w:p>
    <w:p w:rsidR="00246A49" w:rsidRPr="00B00BBB" w:rsidRDefault="00246A49">
      <w:pPr>
        <w:rPr>
          <w:rFonts w:ascii="Arial" w:hAnsi="Arial" w:cs="Arial"/>
          <w:sz w:val="24"/>
          <w:szCs w:val="24"/>
        </w:rPr>
      </w:pPr>
    </w:p>
    <w:p w:rsidR="00246A49" w:rsidRPr="00B00BBB" w:rsidRDefault="00246A49">
      <w:pPr>
        <w:rPr>
          <w:rFonts w:ascii="Arial" w:hAnsi="Arial" w:cs="Arial"/>
          <w:sz w:val="24"/>
          <w:szCs w:val="24"/>
        </w:rPr>
      </w:pPr>
    </w:p>
    <w:sectPr w:rsidR="00246A49" w:rsidRPr="00B00BBB" w:rsidSect="00A1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EFA"/>
    <w:rsid w:val="000C14C1"/>
    <w:rsid w:val="00111B66"/>
    <w:rsid w:val="001C258A"/>
    <w:rsid w:val="001E63CC"/>
    <w:rsid w:val="00242578"/>
    <w:rsid w:val="00246A49"/>
    <w:rsid w:val="0032546B"/>
    <w:rsid w:val="0034423A"/>
    <w:rsid w:val="003C0AD6"/>
    <w:rsid w:val="004329DE"/>
    <w:rsid w:val="006227BF"/>
    <w:rsid w:val="006948B5"/>
    <w:rsid w:val="0073033F"/>
    <w:rsid w:val="00773CDE"/>
    <w:rsid w:val="007E7673"/>
    <w:rsid w:val="00843313"/>
    <w:rsid w:val="009D4DB1"/>
    <w:rsid w:val="00A05FE1"/>
    <w:rsid w:val="00A1274C"/>
    <w:rsid w:val="00A16B9B"/>
    <w:rsid w:val="00A635C3"/>
    <w:rsid w:val="00B00B69"/>
    <w:rsid w:val="00B00BBB"/>
    <w:rsid w:val="00B87C67"/>
    <w:rsid w:val="00B96EFA"/>
    <w:rsid w:val="00BB5EA7"/>
    <w:rsid w:val="00BE0F7D"/>
    <w:rsid w:val="00C74749"/>
    <w:rsid w:val="00C95332"/>
    <w:rsid w:val="00E63229"/>
    <w:rsid w:val="00E677F1"/>
    <w:rsid w:val="00E816DD"/>
    <w:rsid w:val="00E8257D"/>
    <w:rsid w:val="00F921AB"/>
    <w:rsid w:val="00FC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74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uiPriority w:val="99"/>
    <w:rsid w:val="00BE0F7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1</Pages>
  <Words>199</Words>
  <Characters>1138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рабочее место №9</dc:creator>
  <cp:keywords/>
  <dc:description/>
  <cp:lastModifiedBy>*</cp:lastModifiedBy>
  <cp:revision>18</cp:revision>
  <cp:lastPrinted>2014-12-24T10:33:00Z</cp:lastPrinted>
  <dcterms:created xsi:type="dcterms:W3CDTF">2014-06-06T08:20:00Z</dcterms:created>
  <dcterms:modified xsi:type="dcterms:W3CDTF">2014-12-29T08:17:00Z</dcterms:modified>
</cp:coreProperties>
</file>